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6A7E7E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10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 w:rsidR="00F4599E">
              <w:rPr>
                <w:rFonts w:ascii="Times New Roman CYR" w:hAnsi="Times New Roman CYR" w:cs="Times New Roman CYR"/>
                <w:sz w:val="24"/>
                <w:szCs w:val="24"/>
              </w:rPr>
              <w:t>.01.2023</w:t>
            </w:r>
          </w:p>
        </w:tc>
      </w:tr>
      <w:tr w:rsidR="006A7E7E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6A7E7E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38</w:t>
            </w:r>
          </w:p>
        </w:tc>
      </w:tr>
      <w:tr w:rsidR="006A7E7E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6A7E7E"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Підтверджую ідентичність та достовірність інформації, що розкрита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року за № 2180/24712 (із змінами).</w:t>
            </w:r>
          </w:p>
        </w:tc>
      </w:tr>
    </w:tbl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6A7E7E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Малютін Роман Юрійович</w:t>
            </w:r>
          </w:p>
        </w:tc>
      </w:tr>
      <w:tr w:rsidR="006A7E7E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Особлива інформація (інформація про іпотечні цінні папери, сертифікати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фонду операцій з нерухомістю) емітента</w:t>
      </w:r>
    </w:p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"Укртрансгаз"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Акціонерне товариство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01021,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Кловський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узвiз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9/1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sz w:val="24"/>
          <w:szCs w:val="24"/>
        </w:rPr>
        <w:t>Ідентифікаційний код юридичної особи: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30019801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(044)461-28-23 , (044)461-20-97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varetca-in@utg.ua</w:t>
      </w:r>
    </w:p>
    <w:p w:rsidR="006A7E7E" w:rsidRDefault="00F4599E" w:rsidP="006E5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</w:t>
      </w:r>
      <w:r>
        <w:rPr>
          <w:rFonts w:ascii="Times New Roman CYR" w:hAnsi="Times New Roman CYR" w:cs="Times New Roman CYR"/>
          <w:sz w:val="24"/>
          <w:szCs w:val="24"/>
        </w:rPr>
        <w:t xml:space="preserve">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:rsidR="006A7E7E" w:rsidRDefault="00F4599E" w:rsidP="006E5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6A7E7E" w:rsidRDefault="00F4599E" w:rsidP="006E5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</w:t>
      </w:r>
      <w:r>
        <w:rPr>
          <w:rFonts w:ascii="Times New Roman CYR" w:hAnsi="Times New Roman CYR" w:cs="Times New Roman CYR"/>
          <w:sz w:val="24"/>
          <w:szCs w:val="24"/>
        </w:rPr>
        <w:t xml:space="preserve">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</w:t>
      </w:r>
      <w:r>
        <w:rPr>
          <w:rFonts w:ascii="Times New Roman CYR" w:hAnsi="Times New Roman CYR" w:cs="Times New Roman CYR"/>
          <w:sz w:val="24"/>
          <w:szCs w:val="24"/>
        </w:rPr>
        <w:t>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:rsidR="006A7E7E" w:rsidRDefault="00F4599E" w:rsidP="006E5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</w:t>
      </w:r>
      <w:r>
        <w:rPr>
          <w:rFonts w:ascii="Times New Roman CYR" w:hAnsi="Times New Roman CYR" w:cs="Times New Roman CYR"/>
          <w:sz w:val="24"/>
          <w:szCs w:val="24"/>
        </w:rPr>
        <w:t xml:space="preserve"> ринку України", 21676262, Україна, DR/00002/ARM</w:t>
      </w:r>
    </w:p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6A7E7E"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http://utg.ua/img/menu/company/docs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A7E7E" w:rsidRDefault="0010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 w:rsidR="00F4599E">
              <w:rPr>
                <w:rFonts w:ascii="Times New Roman CYR" w:hAnsi="Times New Roman CYR" w:cs="Times New Roman CYR"/>
                <w:sz w:val="24"/>
                <w:szCs w:val="24"/>
              </w:rPr>
              <w:t>.01.2023</w:t>
            </w:r>
          </w:p>
        </w:tc>
      </w:tr>
      <w:tr w:rsidR="006A7E7E"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6A7E7E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:rsidR="006A7E7E" w:rsidRDefault="00F459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Відомості про зміну складу посадових осіб емітента</w:t>
      </w:r>
    </w:p>
    <w:p w:rsidR="006A7E7E" w:rsidRDefault="006A7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6A7E7E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6A7E7E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6A7E7E" w:rsidTr="00A11874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102B8A" w:rsidP="00A1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  <w:r w:rsidR="00F4599E">
              <w:rPr>
                <w:rFonts w:ascii="Times New Roman CYR" w:hAnsi="Times New Roman CYR" w:cs="Times New Roman CYR"/>
                <w:sz w:val="20"/>
                <w:szCs w:val="20"/>
              </w:rPr>
              <w:t>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 w:rsidP="00A1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звільнено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 w:rsidP="00A1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Заступник генерального директора з загальних та соціальних питань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 w:rsidP="00A1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Плотніков Сергій Вікторович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E7E" w:rsidRDefault="00F4599E" w:rsidP="00A1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A7E7E" w:rsidRDefault="00F4599E" w:rsidP="00A1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6A7E7E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6A7E7E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Одноосібний виконавчий орган Акціонерного товариства "Укртрансгаз" (далі-АТ "Укртрансгаз") прийняв рішення (наказ від </w:t>
            </w:r>
            <w:r w:rsidR="00102B8A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.01.2023) звільнити Плотнікова Сергія Вікторовича, заступника генерального директора з загальних та соціальних питань, 20 січня 2023 рок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у за угодою сторін, п. 1 ст. 36 КЗпП України.</w:t>
            </w:r>
          </w:p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Підстава: Угода про </w:t>
            </w:r>
            <w:r w:rsidR="00CC55E0">
              <w:rPr>
                <w:rFonts w:ascii="Times New Roman CYR" w:hAnsi="Times New Roman CYR" w:cs="Times New Roman CYR"/>
                <w:sz w:val="20"/>
                <w:szCs w:val="20"/>
              </w:rPr>
              <w:t>розірвання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трудового договору від 12.01.2023.</w:t>
            </w:r>
          </w:p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посаді перебував з 0</w:t>
            </w:r>
            <w:r w:rsidR="00174B15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.0</w:t>
            </w:r>
            <w:r w:rsidR="00174B15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.2021.</w:t>
            </w:r>
          </w:p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Посадова особа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АТ "Укртрансгаз"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Непогашеної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злочи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ни не має.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:rsidR="006A7E7E" w:rsidRDefault="00F45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Замість звільненої посадової особи нікого не призначено.</w:t>
            </w:r>
          </w:p>
          <w:p w:rsidR="006A7E7E" w:rsidRDefault="006A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9F7E0A" w:rsidRDefault="009F7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9F7E0A">
      <w:pgSz w:w="16838" w:h="11906" w:orient="landscape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1A"/>
    <w:rsid w:val="00102B8A"/>
    <w:rsid w:val="00174B15"/>
    <w:rsid w:val="00447B1A"/>
    <w:rsid w:val="006A7E7E"/>
    <w:rsid w:val="006E53CC"/>
    <w:rsid w:val="008B4B96"/>
    <w:rsid w:val="009F7E0A"/>
    <w:rsid w:val="00A11874"/>
    <w:rsid w:val="00CC55E0"/>
    <w:rsid w:val="00DC3AA8"/>
    <w:rsid w:val="00E51D8A"/>
    <w:rsid w:val="00F4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0FD04F"/>
  <w14:defaultImageDpi w14:val="0"/>
  <w15:docId w15:val="{86D7FBEB-3F0E-448C-AC82-EA2FDFA0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2147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10</cp:revision>
  <cp:lastPrinted>2023-01-20T07:50:00Z</cp:lastPrinted>
  <dcterms:created xsi:type="dcterms:W3CDTF">2023-01-19T10:14:00Z</dcterms:created>
  <dcterms:modified xsi:type="dcterms:W3CDTF">2023-01-19T10:28:00Z</dcterms:modified>
</cp:coreProperties>
</file>